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CD" w:rsidRDefault="00434BCD" w:rsidP="00434BCD">
      <w:pPr>
        <w:spacing w:before="183"/>
        <w:ind w:left="7747" w:right="30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C4A9B4" wp14:editId="3EAF1A09">
            <wp:simplePos x="0" y="0"/>
            <wp:positionH relativeFrom="page">
              <wp:posOffset>342900</wp:posOffset>
            </wp:positionH>
            <wp:positionV relativeFrom="paragraph">
              <wp:posOffset>-6350</wp:posOffset>
            </wp:positionV>
            <wp:extent cx="3000375" cy="920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393" cy="920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>44 West Chesapeake Avenue Towson, Maryland 21204</w:t>
      </w:r>
    </w:p>
    <w:p w:rsidR="00434BCD" w:rsidRDefault="00434BCD" w:rsidP="00434BCD">
      <w:pPr>
        <w:spacing w:line="228" w:lineRule="exact"/>
        <w:ind w:left="7747" w:right="1521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Phone: 410-825-1144</w:t>
      </w:r>
    </w:p>
    <w:p w:rsidR="00434BCD" w:rsidRDefault="00434BCD" w:rsidP="00434BCD">
      <w:pPr>
        <w:tabs>
          <w:tab w:val="left" w:pos="8382"/>
        </w:tabs>
        <w:ind w:left="7747" w:right="512"/>
        <w:jc w:val="righ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062B09" wp14:editId="0AADEA3D">
            <wp:simplePos x="0" y="0"/>
            <wp:positionH relativeFrom="column">
              <wp:posOffset>2511425</wp:posOffset>
            </wp:positionH>
            <wp:positionV relativeFrom="paragraph">
              <wp:posOffset>179705</wp:posOffset>
            </wp:positionV>
            <wp:extent cx="2600325" cy="147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GD Logo Purpl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4"/>
                    <a:stretch/>
                  </pic:blipFill>
                  <pic:spPr bwMode="auto">
                    <a:xfrm>
                      <a:off x="0" y="0"/>
                      <a:ext cx="2600325" cy="14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>Email:</w:t>
      </w:r>
      <w:r>
        <w:rPr>
          <w:rFonts w:ascii="Times New Roman"/>
          <w:spacing w:val="38"/>
          <w:sz w:val="20"/>
        </w:rPr>
        <w:t xml:space="preserve"> </w:t>
      </w:r>
      <w:hyperlink r:id="rId8">
        <w:r>
          <w:rPr>
            <w:rFonts w:ascii="Times New Roman"/>
            <w:sz w:val="20"/>
          </w:rPr>
          <w:t>info@towsonchamber.com</w:t>
        </w:r>
      </w:hyperlink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Web:</w:t>
      </w:r>
      <w:r>
        <w:rPr>
          <w:rFonts w:ascii="Times New Roman"/>
          <w:sz w:val="20"/>
        </w:rPr>
        <w:tab/>
      </w:r>
      <w:hyperlink r:id="rId9">
        <w:r>
          <w:rPr>
            <w:rFonts w:ascii="Times New Roman"/>
            <w:spacing w:val="-1"/>
            <w:sz w:val="20"/>
          </w:rPr>
          <w:t>www.towsonchamber.com</w:t>
        </w:r>
      </w:hyperlink>
    </w:p>
    <w:p w:rsidR="00434BCD" w:rsidRDefault="00434BCD" w:rsidP="00434BCD">
      <w:pPr>
        <w:pStyle w:val="BodyText"/>
        <w:spacing w:before="6"/>
        <w:rPr>
          <w:rFonts w:ascii="Times New Roman"/>
          <w:sz w:val="27"/>
        </w:rPr>
      </w:pPr>
    </w:p>
    <w:p w:rsidR="00434BCD" w:rsidRDefault="00434BCD" w:rsidP="00434BCD">
      <w:pPr>
        <w:pStyle w:val="BodyText"/>
        <w:rPr>
          <w:rFonts w:ascii="Times New Roman"/>
        </w:rPr>
      </w:pPr>
    </w:p>
    <w:p w:rsidR="00434BCD" w:rsidRDefault="00434BCD" w:rsidP="00434BCD">
      <w:pPr>
        <w:pStyle w:val="BodyText"/>
        <w:spacing w:before="1"/>
        <w:rPr>
          <w:rFonts w:ascii="Times New Roman"/>
          <w:sz w:val="32"/>
        </w:rPr>
      </w:pPr>
    </w:p>
    <w:p w:rsidR="00434BCD" w:rsidRDefault="00434BCD" w:rsidP="00434BCD">
      <w:pPr>
        <w:pStyle w:val="BodyText"/>
        <w:spacing w:before="194" w:line="232" w:lineRule="auto"/>
        <w:ind w:left="720" w:right="300"/>
      </w:pPr>
    </w:p>
    <w:p w:rsidR="00434BCD" w:rsidRDefault="00434BCD" w:rsidP="00434BCD">
      <w:pPr>
        <w:pStyle w:val="BodyText"/>
        <w:spacing w:before="194" w:line="232" w:lineRule="auto"/>
        <w:ind w:right="300"/>
      </w:pPr>
    </w:p>
    <w:p w:rsidR="00434BCD" w:rsidRDefault="00434BCD" w:rsidP="00434BCD">
      <w:pPr>
        <w:pStyle w:val="BodyText"/>
        <w:spacing w:before="194" w:line="232" w:lineRule="auto"/>
        <w:ind w:left="720" w:right="300"/>
      </w:pPr>
      <w:r>
        <w:t>The 35</w:t>
      </w:r>
      <w:r w:rsidRPr="00416A86">
        <w:rPr>
          <w:vertAlign w:val="superscript"/>
        </w:rPr>
        <w:t>th</w:t>
      </w:r>
      <w:r>
        <w:t xml:space="preserve"> Annual Towson Gardens Day &amp; Flower Mart will be held on </w:t>
      </w:r>
      <w:r w:rsidRPr="00A53387">
        <w:rPr>
          <w:b/>
          <w:color w:val="FF0000"/>
        </w:rPr>
        <w:t xml:space="preserve">Thursday, </w:t>
      </w:r>
      <w:r>
        <w:rPr>
          <w:b/>
          <w:color w:val="FF0000"/>
        </w:rPr>
        <w:t>May 2</w:t>
      </w:r>
      <w:r w:rsidRPr="00A53387">
        <w:rPr>
          <w:b/>
          <w:color w:val="FF0000"/>
          <w:vertAlign w:val="superscript"/>
        </w:rPr>
        <w:t>th</w:t>
      </w:r>
      <w:r>
        <w:rPr>
          <w:b/>
          <w:color w:val="FF0000"/>
        </w:rPr>
        <w:t>, 2024</w:t>
      </w:r>
      <w:r>
        <w:rPr>
          <w:color w:val="FF0000"/>
        </w:rPr>
        <w:t xml:space="preserve"> </w:t>
      </w:r>
      <w:r>
        <w:t>from 10 a.m. to 3 p.m. at the Towson Courthouse Fountain Plaza and adjacent West Pennsylvania Avenue, Baltimore Avenue &amp; Washington Avenue.</w:t>
      </w:r>
    </w:p>
    <w:p w:rsidR="00434BCD" w:rsidRDefault="00434BCD" w:rsidP="00434BCD">
      <w:pPr>
        <w:pStyle w:val="BodyText"/>
        <w:spacing w:before="10"/>
        <w:rPr>
          <w:sz w:val="23"/>
        </w:rPr>
      </w:pPr>
    </w:p>
    <w:p w:rsidR="00434BCD" w:rsidRPr="005A605E" w:rsidRDefault="00434BCD" w:rsidP="00434BCD">
      <w:pPr>
        <w:pStyle w:val="BodyText"/>
        <w:spacing w:line="242" w:lineRule="auto"/>
        <w:ind w:left="720" w:right="603"/>
        <w:jc w:val="both"/>
      </w:pPr>
      <w:r>
        <w:t xml:space="preserve">Please complete the attached application and return it with a check payable to the Towson Chamber. </w:t>
      </w:r>
      <w:r w:rsidRPr="00CB548D">
        <w:rPr>
          <w:b/>
        </w:rPr>
        <w:t>Please note that if the check bounces, it will incur a $50 service fee.</w:t>
      </w:r>
      <w:r>
        <w:t xml:space="preserve"> Please mail the check and application to:</w:t>
      </w:r>
    </w:p>
    <w:p w:rsidR="00434BCD" w:rsidRPr="00CB548D" w:rsidRDefault="00434BCD" w:rsidP="00434BCD">
      <w:pPr>
        <w:pStyle w:val="BodyText"/>
        <w:ind w:right="-10" w:firstLine="1440"/>
        <w:jc w:val="center"/>
        <w:rPr>
          <w:b/>
          <w:color w:val="CC0000"/>
        </w:rPr>
      </w:pPr>
      <w:r w:rsidRPr="00CB548D">
        <w:rPr>
          <w:b/>
          <w:color w:val="CC0000"/>
        </w:rPr>
        <w:t xml:space="preserve">Towson Gardens Day </w:t>
      </w:r>
    </w:p>
    <w:p w:rsidR="00434BCD" w:rsidRPr="00CB548D" w:rsidRDefault="00434BCD" w:rsidP="00434BCD">
      <w:pPr>
        <w:pStyle w:val="BodyText"/>
        <w:ind w:right="-10" w:firstLine="1440"/>
        <w:jc w:val="center"/>
        <w:rPr>
          <w:b/>
        </w:rPr>
      </w:pPr>
      <w:r w:rsidRPr="00CB548D">
        <w:rPr>
          <w:b/>
          <w:color w:val="CC0000"/>
        </w:rPr>
        <w:t>Towson Chamber of Commerce</w:t>
      </w:r>
    </w:p>
    <w:p w:rsidR="00434BCD" w:rsidRPr="00CB548D" w:rsidRDefault="00434BCD" w:rsidP="00434BCD">
      <w:pPr>
        <w:pStyle w:val="BodyText"/>
        <w:ind w:left="1440" w:right="-10"/>
        <w:jc w:val="center"/>
        <w:rPr>
          <w:b/>
          <w:color w:val="CC0000"/>
        </w:rPr>
      </w:pPr>
      <w:r w:rsidRPr="00CB548D">
        <w:rPr>
          <w:b/>
          <w:color w:val="CC0000"/>
        </w:rPr>
        <w:t>44 W. Chesapeake Avenue Towson, MD  21204</w:t>
      </w:r>
    </w:p>
    <w:p w:rsidR="00434BCD" w:rsidRDefault="00434BCD" w:rsidP="00434BCD">
      <w:pPr>
        <w:tabs>
          <w:tab w:val="left" w:pos="1910"/>
          <w:tab w:val="left" w:pos="1912"/>
        </w:tabs>
        <w:ind w:left="720" w:right="260"/>
      </w:pPr>
    </w:p>
    <w:p w:rsidR="00434BCD" w:rsidRPr="005A605E" w:rsidRDefault="00434BCD" w:rsidP="00434BCD">
      <w:pPr>
        <w:tabs>
          <w:tab w:val="left" w:pos="1910"/>
          <w:tab w:val="left" w:pos="1912"/>
        </w:tabs>
        <w:ind w:left="720" w:right="260"/>
        <w:rPr>
          <w:b/>
        </w:rPr>
      </w:pPr>
      <w:r>
        <w:t xml:space="preserve">You may also pay via credit card over the phone. </w:t>
      </w:r>
      <w:r w:rsidRPr="00113B72">
        <w:rPr>
          <w:b/>
          <w:highlight w:val="yellow"/>
        </w:rPr>
        <w:t>Please note that a 3% charge will be added to your total if paying via credit card.</w:t>
      </w:r>
      <w:r>
        <w:rPr>
          <w:b/>
        </w:rPr>
        <w:t xml:space="preserve"> </w:t>
      </w:r>
      <w:r>
        <w:t xml:space="preserve">In April you will receive a letter that includes your space assignment, set-up time, parking information, and other logistics. Please </w:t>
      </w:r>
      <w:r w:rsidRPr="00024F6A">
        <w:rPr>
          <w:i/>
        </w:rPr>
        <w:t xml:space="preserve">keep </w:t>
      </w:r>
      <w:r>
        <w:t>this information as a</w:t>
      </w:r>
      <w:r w:rsidRPr="00024F6A">
        <w:rPr>
          <w:spacing w:val="-8"/>
        </w:rPr>
        <w:t xml:space="preserve"> </w:t>
      </w:r>
      <w:r>
        <w:t>reference.</w:t>
      </w:r>
    </w:p>
    <w:p w:rsidR="00434BCD" w:rsidRPr="0049447A" w:rsidRDefault="00434BCD" w:rsidP="00434BCD">
      <w:pPr>
        <w:pStyle w:val="ListParagraph"/>
        <w:tabs>
          <w:tab w:val="left" w:pos="1895"/>
          <w:tab w:val="left" w:pos="1896"/>
        </w:tabs>
        <w:ind w:right="980"/>
        <w:rPr>
          <w:b/>
        </w:rPr>
      </w:pPr>
      <w:r w:rsidRPr="0049447A">
        <w:rPr>
          <w:b/>
          <w:u w:val="single"/>
        </w:rPr>
        <w:t>Important Information:</w:t>
      </w:r>
      <w:bookmarkStart w:id="0" w:name="_GoBack"/>
      <w:bookmarkEnd w:id="0"/>
    </w:p>
    <w:p w:rsidR="00434BCD" w:rsidRDefault="00434BCD" w:rsidP="00434BCD">
      <w:pPr>
        <w:pStyle w:val="ListParagraph"/>
        <w:numPr>
          <w:ilvl w:val="0"/>
          <w:numId w:val="1"/>
        </w:numPr>
        <w:tabs>
          <w:tab w:val="left" w:pos="1896"/>
        </w:tabs>
        <w:spacing w:before="2" w:line="252" w:lineRule="exact"/>
        <w:jc w:val="both"/>
      </w:pPr>
      <w:r>
        <w:t>Space size: 10’ x 14’</w:t>
      </w:r>
      <w:r>
        <w:rPr>
          <w:spacing w:val="-2"/>
        </w:rPr>
        <w:t xml:space="preserve"> </w:t>
      </w:r>
      <w:r>
        <w:t>wide.</w:t>
      </w:r>
    </w:p>
    <w:p w:rsidR="00434BCD" w:rsidRDefault="00434BCD" w:rsidP="00434BCD">
      <w:pPr>
        <w:pStyle w:val="ListParagraph"/>
        <w:numPr>
          <w:ilvl w:val="0"/>
          <w:numId w:val="1"/>
        </w:numPr>
        <w:tabs>
          <w:tab w:val="left" w:pos="1895"/>
          <w:tab w:val="left" w:pos="1896"/>
        </w:tabs>
        <w:ind w:right="1737"/>
      </w:pPr>
      <w:r>
        <w:t>Exhibitors/vendors need to provide their own tables, chairs/booth and power (generator) if</w:t>
      </w:r>
      <w:r>
        <w:rPr>
          <w:spacing w:val="-9"/>
        </w:rPr>
        <w:t xml:space="preserve"> </w:t>
      </w:r>
      <w:r>
        <w:t>needed.</w:t>
      </w:r>
    </w:p>
    <w:p w:rsidR="00434BCD" w:rsidRDefault="00434BCD" w:rsidP="00434BCD">
      <w:pPr>
        <w:pStyle w:val="ListParagraph"/>
        <w:numPr>
          <w:ilvl w:val="0"/>
          <w:numId w:val="1"/>
        </w:numPr>
        <w:tabs>
          <w:tab w:val="left" w:pos="1895"/>
          <w:tab w:val="left" w:pos="1896"/>
        </w:tabs>
        <w:ind w:right="1737"/>
      </w:pPr>
      <w:r>
        <w:t>Tents can be rented for a $100 charge. They will be set up prior to your arrival, and taken down after closing.</w:t>
      </w:r>
    </w:p>
    <w:p w:rsidR="00434BCD" w:rsidRDefault="00434BCD" w:rsidP="00434BCD">
      <w:pPr>
        <w:pStyle w:val="ListParagraph"/>
        <w:numPr>
          <w:ilvl w:val="0"/>
          <w:numId w:val="1"/>
        </w:numPr>
        <w:tabs>
          <w:tab w:val="left" w:pos="1895"/>
          <w:tab w:val="left" w:pos="1896"/>
        </w:tabs>
        <w:ind w:right="1737"/>
      </w:pPr>
      <w:r>
        <w:t>If bringing your own tent, you must have at least 20 lbs. of weight on each leg of the tent.</w:t>
      </w:r>
    </w:p>
    <w:p w:rsidR="00434BCD" w:rsidRPr="0049447A" w:rsidRDefault="00434BCD" w:rsidP="00434BCD">
      <w:pPr>
        <w:pStyle w:val="ListParagraph"/>
        <w:numPr>
          <w:ilvl w:val="0"/>
          <w:numId w:val="1"/>
        </w:numPr>
        <w:tabs>
          <w:tab w:val="left" w:pos="1895"/>
          <w:tab w:val="left" w:pos="1896"/>
        </w:tabs>
        <w:ind w:right="1737"/>
        <w:rPr>
          <w:b/>
        </w:rPr>
      </w:pPr>
      <w:r w:rsidRPr="0049447A">
        <w:rPr>
          <w:b/>
        </w:rPr>
        <w:t>Food Vendors</w:t>
      </w:r>
      <w:r>
        <w:rPr>
          <w:b/>
        </w:rPr>
        <w:t xml:space="preserve"> Only</w:t>
      </w:r>
      <w:r w:rsidRPr="0049447A">
        <w:rPr>
          <w:b/>
        </w:rPr>
        <w:t>:</w:t>
      </w:r>
    </w:p>
    <w:p w:rsidR="00434BCD" w:rsidRPr="0049447A" w:rsidRDefault="00434BCD" w:rsidP="00434BCD">
      <w:pPr>
        <w:pStyle w:val="ListParagraph"/>
        <w:numPr>
          <w:ilvl w:val="1"/>
          <w:numId w:val="1"/>
        </w:numPr>
        <w:tabs>
          <w:tab w:val="left" w:pos="1896"/>
        </w:tabs>
        <w:spacing w:before="2"/>
        <w:jc w:val="both"/>
      </w:pPr>
      <w:r w:rsidRPr="0049447A">
        <w:t xml:space="preserve">Food vendors </w:t>
      </w:r>
      <w:r w:rsidRPr="0049447A">
        <w:rPr>
          <w:u w:val="single"/>
        </w:rPr>
        <w:t>must</w:t>
      </w:r>
      <w:r w:rsidRPr="0049447A">
        <w:t xml:space="preserve"> obtain a $25 permit</w:t>
      </w:r>
      <w:r w:rsidRPr="0049447A">
        <w:rPr>
          <w:spacing w:val="3"/>
        </w:rPr>
        <w:t xml:space="preserve"> </w:t>
      </w:r>
      <w:r w:rsidRPr="0049447A">
        <w:t xml:space="preserve">from the Baltimore County Health Dept. </w:t>
      </w:r>
      <w:r>
        <w:t xml:space="preserve">6401 York Road, Third Floor, Baltimore, MD  21212-2130 </w:t>
      </w:r>
    </w:p>
    <w:p w:rsidR="00434BCD" w:rsidRDefault="00434BCD" w:rsidP="00434BCD">
      <w:pPr>
        <w:pStyle w:val="ListParagraph"/>
        <w:numPr>
          <w:ilvl w:val="1"/>
          <w:numId w:val="1"/>
        </w:numPr>
        <w:tabs>
          <w:tab w:val="left" w:pos="1912"/>
        </w:tabs>
        <w:spacing w:line="239" w:lineRule="exact"/>
        <w:jc w:val="both"/>
      </w:pPr>
      <w:r>
        <w:t xml:space="preserve">Food vendors </w:t>
      </w:r>
      <w:r>
        <w:rPr>
          <w:u w:val="single"/>
        </w:rPr>
        <w:t>must</w:t>
      </w:r>
      <w:r>
        <w:t xml:space="preserve"> be able to show proof of an Annual Food</w:t>
      </w:r>
      <w:r>
        <w:rPr>
          <w:spacing w:val="5"/>
        </w:rPr>
        <w:t xml:space="preserve"> </w:t>
      </w:r>
      <w:r>
        <w:t>Permit.</w:t>
      </w:r>
    </w:p>
    <w:p w:rsidR="00434BCD" w:rsidRDefault="00434BCD" w:rsidP="00434BCD">
      <w:pPr>
        <w:pStyle w:val="ListParagraph"/>
        <w:numPr>
          <w:ilvl w:val="2"/>
          <w:numId w:val="1"/>
        </w:numPr>
        <w:tabs>
          <w:tab w:val="left" w:pos="1912"/>
        </w:tabs>
        <w:spacing w:line="253" w:lineRule="exact"/>
        <w:jc w:val="both"/>
      </w:pPr>
      <w:r>
        <w:t>Questions regarding Food Concessions or Health Department Regulations:</w:t>
      </w:r>
    </w:p>
    <w:p w:rsidR="00434BCD" w:rsidRDefault="00434BCD" w:rsidP="00434BCD">
      <w:pPr>
        <w:pStyle w:val="ListParagraph"/>
        <w:numPr>
          <w:ilvl w:val="2"/>
          <w:numId w:val="1"/>
        </w:numPr>
        <w:tabs>
          <w:tab w:val="left" w:pos="1912"/>
        </w:tabs>
        <w:spacing w:line="253" w:lineRule="exact"/>
        <w:jc w:val="both"/>
      </w:pPr>
      <w:r>
        <w:t xml:space="preserve"> please</w:t>
      </w:r>
      <w:r w:rsidRPr="00722E24">
        <w:rPr>
          <w:spacing w:val="-21"/>
        </w:rPr>
        <w:t xml:space="preserve"> </w:t>
      </w:r>
      <w:r>
        <w:t>call 410.887.BCHD (2243)</w:t>
      </w:r>
    </w:p>
    <w:p w:rsidR="00434BCD" w:rsidRDefault="00434BCD" w:rsidP="00434BCD">
      <w:pPr>
        <w:pStyle w:val="BodyText"/>
        <w:spacing w:line="253" w:lineRule="exact"/>
        <w:ind w:left="720"/>
        <w:jc w:val="center"/>
        <w:rPr>
          <w:b/>
        </w:rPr>
      </w:pPr>
    </w:p>
    <w:p w:rsidR="00434BCD" w:rsidRDefault="00434BCD" w:rsidP="00434BCD">
      <w:pPr>
        <w:pStyle w:val="BodyText"/>
        <w:spacing w:line="253" w:lineRule="exact"/>
        <w:ind w:left="720"/>
        <w:jc w:val="center"/>
        <w:rPr>
          <w:b/>
        </w:rPr>
      </w:pPr>
      <w:r w:rsidRPr="005A605E">
        <w:rPr>
          <w:b/>
        </w:rPr>
        <w:t xml:space="preserve">If you have questions, please call the Towson Chamber of </w:t>
      </w:r>
      <w:r>
        <w:rPr>
          <w:b/>
        </w:rPr>
        <w:t>Commerce at 410-825-1144</w:t>
      </w:r>
    </w:p>
    <w:p w:rsidR="00434BCD" w:rsidRPr="005A605E" w:rsidRDefault="00434BCD" w:rsidP="00434BCD">
      <w:pPr>
        <w:pStyle w:val="BodyText"/>
        <w:spacing w:line="253" w:lineRule="exact"/>
        <w:ind w:left="720"/>
        <w:jc w:val="center"/>
        <w:rPr>
          <w:b/>
        </w:rPr>
      </w:pPr>
      <w:proofErr w:type="gramStart"/>
      <w:r w:rsidRPr="005A605E">
        <w:rPr>
          <w:b/>
        </w:rPr>
        <w:t>or</w:t>
      </w:r>
      <w:proofErr w:type="gramEnd"/>
      <w:r w:rsidRPr="005A605E">
        <w:rPr>
          <w:b/>
        </w:rPr>
        <w:t xml:space="preserve"> email:</w:t>
      </w:r>
      <w:r w:rsidRPr="005A605E">
        <w:rPr>
          <w:b/>
          <w:spacing w:val="45"/>
        </w:rPr>
        <w:t xml:space="preserve"> </w:t>
      </w:r>
      <w:hyperlink r:id="rId10">
        <w:r>
          <w:rPr>
            <w:b/>
          </w:rPr>
          <w:t>nancy</w:t>
        </w:r>
        <w:r w:rsidRPr="005A605E">
          <w:rPr>
            <w:b/>
          </w:rPr>
          <w:t>@towsonchamber.com</w:t>
        </w:r>
      </w:hyperlink>
    </w:p>
    <w:p w:rsidR="00434BCD" w:rsidRDefault="00434BCD" w:rsidP="00434BCD">
      <w:pPr>
        <w:spacing w:line="237" w:lineRule="auto"/>
        <w:ind w:left="1814" w:right="7659"/>
      </w:pPr>
    </w:p>
    <w:p w:rsidR="00434BCD" w:rsidRDefault="00434BCD" w:rsidP="00434BCD">
      <w:pPr>
        <w:pStyle w:val="BodyTextIndent"/>
        <w:ind w:left="720"/>
        <w:rPr>
          <w:iCs/>
          <w:sz w:val="16"/>
          <w:szCs w:val="16"/>
        </w:rPr>
      </w:pPr>
      <w:r w:rsidRPr="00696B9C">
        <w:rPr>
          <w:b/>
          <w:iCs/>
          <w:sz w:val="20"/>
        </w:rPr>
        <w:t>Indemnification:</w:t>
      </w:r>
      <w:r w:rsidRPr="00696B9C">
        <w:rPr>
          <w:iCs/>
          <w:sz w:val="16"/>
          <w:szCs w:val="16"/>
        </w:rPr>
        <w:t xml:space="preserve">  The exhibitor agrees to indemnify and hold harmless the Towson Chamber of Commerce Inc. and the </w:t>
      </w:r>
      <w:r>
        <w:rPr>
          <w:iCs/>
          <w:sz w:val="16"/>
          <w:szCs w:val="16"/>
        </w:rPr>
        <w:t>Towson Gardens Day</w:t>
      </w:r>
      <w:r w:rsidRPr="00696B9C">
        <w:rPr>
          <w:iCs/>
          <w:sz w:val="16"/>
          <w:szCs w:val="16"/>
        </w:rPr>
        <w:t xml:space="preserve"> Committee, their officers, directors, employees and agents from any and all claims including, but not limited to, those based upon property damages, personal injuries, taxes and/or loss, in any way related to the </w:t>
      </w:r>
      <w:r>
        <w:rPr>
          <w:iCs/>
          <w:sz w:val="16"/>
          <w:szCs w:val="16"/>
        </w:rPr>
        <w:t xml:space="preserve">Event </w:t>
      </w:r>
      <w:r w:rsidRPr="00696B9C">
        <w:rPr>
          <w:iCs/>
          <w:sz w:val="16"/>
          <w:szCs w:val="16"/>
        </w:rPr>
        <w:t>including reasonable attorney's fees, unless such loss or i</w:t>
      </w:r>
      <w:r>
        <w:rPr>
          <w:iCs/>
          <w:sz w:val="16"/>
          <w:szCs w:val="16"/>
        </w:rPr>
        <w:t xml:space="preserve">njury is directly </w:t>
      </w:r>
      <w:r w:rsidRPr="00696B9C">
        <w:rPr>
          <w:iCs/>
          <w:sz w:val="16"/>
          <w:szCs w:val="16"/>
        </w:rPr>
        <w:t>the result of negligence on the part of. The Towson Chamber of Commerce Inc.,</w:t>
      </w:r>
      <w:r>
        <w:rPr>
          <w:iCs/>
          <w:sz w:val="16"/>
          <w:szCs w:val="16"/>
        </w:rPr>
        <w:t xml:space="preserve"> and</w:t>
      </w:r>
      <w:r w:rsidRPr="00696B9C">
        <w:rPr>
          <w:iCs/>
          <w:sz w:val="16"/>
          <w:szCs w:val="16"/>
        </w:rPr>
        <w:t xml:space="preserve"> the </w:t>
      </w:r>
      <w:r>
        <w:rPr>
          <w:iCs/>
          <w:sz w:val="16"/>
          <w:szCs w:val="16"/>
        </w:rPr>
        <w:t>Towson Gardens Day</w:t>
      </w:r>
      <w:r w:rsidRPr="00696B9C">
        <w:rPr>
          <w:iCs/>
          <w:sz w:val="16"/>
          <w:szCs w:val="16"/>
        </w:rPr>
        <w:t xml:space="preserve"> Committee and their officers, directors, employees and agents assume no liability for loss of or damage to exhibitor's property.</w:t>
      </w:r>
    </w:p>
    <w:p w:rsidR="00434BCD" w:rsidRDefault="00434BCD" w:rsidP="00434BCD">
      <w:pPr>
        <w:pStyle w:val="BodyTextIndent"/>
        <w:tabs>
          <w:tab w:val="left" w:pos="810"/>
        </w:tabs>
        <w:ind w:left="720"/>
        <w:rPr>
          <w:b/>
          <w:iCs/>
          <w:sz w:val="18"/>
          <w:szCs w:val="18"/>
        </w:rPr>
      </w:pPr>
    </w:p>
    <w:p w:rsidR="00434BCD" w:rsidRPr="005A605E" w:rsidRDefault="00434BCD" w:rsidP="00434BCD">
      <w:pPr>
        <w:pStyle w:val="BodyTextIndent"/>
        <w:tabs>
          <w:tab w:val="left" w:pos="810"/>
        </w:tabs>
        <w:ind w:left="720"/>
        <w:rPr>
          <w:iCs/>
          <w:sz w:val="18"/>
          <w:szCs w:val="18"/>
        </w:rPr>
      </w:pPr>
      <w:r w:rsidRPr="005A605E">
        <w:rPr>
          <w:b/>
          <w:iCs/>
          <w:sz w:val="18"/>
          <w:szCs w:val="18"/>
        </w:rPr>
        <w:t>Date</w:t>
      </w:r>
      <w:proofErr w:type="gramStart"/>
      <w:r w:rsidRPr="005A605E">
        <w:rPr>
          <w:b/>
          <w:iCs/>
          <w:sz w:val="18"/>
          <w:szCs w:val="18"/>
        </w:rPr>
        <w:t>:</w:t>
      </w:r>
      <w:r w:rsidRPr="005A605E">
        <w:rPr>
          <w:iCs/>
          <w:sz w:val="18"/>
          <w:szCs w:val="18"/>
        </w:rPr>
        <w:t>_</w:t>
      </w:r>
      <w:proofErr w:type="gramEnd"/>
      <w:r w:rsidRPr="005A605E">
        <w:rPr>
          <w:iCs/>
          <w:sz w:val="18"/>
          <w:szCs w:val="18"/>
        </w:rPr>
        <w:t>_______________________________________</w:t>
      </w:r>
      <w:r w:rsidRPr="005A605E">
        <w:rPr>
          <w:iCs/>
          <w:sz w:val="18"/>
          <w:szCs w:val="18"/>
        </w:rPr>
        <w:tab/>
      </w:r>
      <w:r w:rsidRPr="005A605E">
        <w:rPr>
          <w:b/>
          <w:iCs/>
          <w:sz w:val="18"/>
          <w:szCs w:val="18"/>
        </w:rPr>
        <w:t>Signature</w:t>
      </w:r>
      <w:r w:rsidRPr="005A605E">
        <w:rPr>
          <w:iCs/>
          <w:sz w:val="18"/>
          <w:szCs w:val="18"/>
        </w:rPr>
        <w:t>:____________________________________________</w:t>
      </w:r>
    </w:p>
    <w:p w:rsidR="00434BCD" w:rsidRDefault="00434BCD" w:rsidP="00434BCD">
      <w:pPr>
        <w:spacing w:before="91"/>
        <w:rPr>
          <w:rFonts w:ascii="Times New Roman"/>
          <w:sz w:val="20"/>
        </w:rPr>
      </w:pPr>
    </w:p>
    <w:p w:rsidR="00434BCD" w:rsidRDefault="00434BCD" w:rsidP="00434BCD">
      <w:pPr>
        <w:spacing w:before="91"/>
        <w:ind w:left="1257"/>
        <w:rPr>
          <w:rFonts w:ascii="Times New Roman"/>
          <w:sz w:val="20"/>
        </w:rPr>
      </w:pPr>
    </w:p>
    <w:p w:rsidR="00434BCD" w:rsidRDefault="00434BCD" w:rsidP="00434BCD">
      <w:pPr>
        <w:spacing w:before="91"/>
        <w:ind w:left="1257"/>
        <w:rPr>
          <w:rFonts w:ascii="Times New Roman"/>
          <w:sz w:val="20"/>
        </w:rPr>
      </w:pPr>
      <w:r>
        <w:rPr>
          <w:rFonts w:ascii="Times New Roman"/>
          <w:sz w:val="20"/>
        </w:rPr>
        <w:t>Mission Statement: The Towson Chamber of Commerce, Inc. Promotes the Business Environment in Towson</w:t>
      </w:r>
    </w:p>
    <w:p w:rsidR="00434BCD" w:rsidRDefault="00434BCD" w:rsidP="00434BCD">
      <w:pPr>
        <w:rPr>
          <w:rFonts w:ascii="Times New Roman"/>
          <w:sz w:val="20"/>
        </w:rPr>
        <w:sectPr w:rsidR="00434BCD" w:rsidSect="00434BCD">
          <w:pgSz w:w="12240" w:h="15840"/>
          <w:pgMar w:top="520" w:right="740" w:bottom="280" w:left="440" w:header="720" w:footer="720" w:gutter="0"/>
          <w:cols w:space="720"/>
        </w:sectPr>
      </w:pPr>
    </w:p>
    <w:p w:rsidR="00434BCD" w:rsidRDefault="00434BCD" w:rsidP="00434BCD">
      <w:pPr>
        <w:tabs>
          <w:tab w:val="left" w:pos="7645"/>
        </w:tabs>
        <w:ind w:left="101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30B0955" wp14:editId="1971C7DD">
            <wp:simplePos x="0" y="0"/>
            <wp:positionH relativeFrom="column">
              <wp:posOffset>2159000</wp:posOffset>
            </wp:positionH>
            <wp:positionV relativeFrom="paragraph">
              <wp:posOffset>-117475</wp:posOffset>
            </wp:positionV>
            <wp:extent cx="2600325" cy="147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GD Logo Purple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4"/>
                    <a:stretch/>
                  </pic:blipFill>
                  <pic:spPr bwMode="auto">
                    <a:xfrm>
                      <a:off x="0" y="0"/>
                      <a:ext cx="2600325" cy="14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position w:val="14"/>
          <w:sz w:val="20"/>
        </w:rPr>
        <w:tab/>
      </w:r>
    </w:p>
    <w:p w:rsidR="00434BCD" w:rsidRPr="00CB548D" w:rsidRDefault="00434BCD" w:rsidP="00434BCD">
      <w:pPr>
        <w:pStyle w:val="BodyText"/>
        <w:spacing w:before="21" w:line="220" w:lineRule="auto"/>
        <w:ind w:right="3094"/>
        <w:rPr>
          <w:b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D92C6" wp14:editId="4F749CA8">
                <wp:simplePos x="0" y="0"/>
                <wp:positionH relativeFrom="column">
                  <wp:posOffset>4902200</wp:posOffset>
                </wp:positionH>
                <wp:positionV relativeFrom="paragraph">
                  <wp:posOffset>47625</wp:posOffset>
                </wp:positionV>
                <wp:extent cx="1924050" cy="1181100"/>
                <wp:effectExtent l="19050" t="19050" r="38100" b="3810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81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BCD" w:rsidRDefault="00434BCD" w:rsidP="00434BCD">
                            <w:pPr>
                              <w:pStyle w:val="BodyText"/>
                              <w:spacing w:before="49"/>
                              <w:ind w:left="562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/>
                                <w:spacing w:val="-5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>For Office Use Only</w:t>
                            </w:r>
                          </w:p>
                          <w:p w:rsidR="00434BCD" w:rsidRDefault="00434BCD" w:rsidP="00434BCD">
                            <w:pPr>
                              <w:pStyle w:val="BodyText"/>
                              <w:spacing w:before="49"/>
                              <w:ind w:left="562"/>
                              <w:rPr>
                                <w:rFonts w:ascii="Times New Roman"/>
                              </w:rPr>
                            </w:pPr>
                          </w:p>
                          <w:p w:rsidR="00434BCD" w:rsidRDefault="00434BCD" w:rsidP="00434BCD">
                            <w:pPr>
                              <w:tabs>
                                <w:tab w:val="left" w:pos="2530"/>
                              </w:tabs>
                              <w:ind w:left="58"/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</w:pPr>
                            <w:r>
                              <w:rPr>
                                <w:rFonts w:ascii="Times New Roman"/>
                                <w:spacing w:val="-50"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>Space #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</w:p>
                          <w:p w:rsidR="00434BCD" w:rsidRDefault="00434BCD" w:rsidP="00434BCD">
                            <w:pPr>
                              <w:tabs>
                                <w:tab w:val="left" w:pos="2509"/>
                              </w:tabs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4BCD" w:rsidRDefault="00434BCD" w:rsidP="00434BCD">
                            <w:pPr>
                              <w:tabs>
                                <w:tab w:val="left" w:pos="2513"/>
                              </w:tabs>
                              <w:ind w:left="58"/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</w:pPr>
                            <w:r>
                              <w:rPr>
                                <w:rFonts w:ascii="Times New Roman"/>
                                <w:spacing w:val="-50"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>Pd.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                                           </w:t>
                            </w:r>
                          </w:p>
                          <w:p w:rsidR="00434BCD" w:rsidRDefault="00434BCD" w:rsidP="00434BCD">
                            <w:pPr>
                              <w:tabs>
                                <w:tab w:val="left" w:pos="2513"/>
                              </w:tabs>
                              <w:ind w:left="5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34BCD" w:rsidRDefault="00434BCD" w:rsidP="00434BCD">
                            <w:pPr>
                              <w:tabs>
                                <w:tab w:val="left" w:pos="2463"/>
                              </w:tabs>
                              <w:ind w:left="5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50"/>
                                <w:w w:val="99"/>
                                <w:sz w:val="20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>Amt.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6pt;margin-top:3.75pt;width:151.5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" filled="f" strokeweight="4.5pt">
                <v:textbox inset="0,0,0,0">
                  <w:txbxContent>
                    <w:p w:rsidR="00434BCD" w:rsidRDefault="00434BCD" w:rsidP="00434BCD">
                      <w:pPr>
                        <w:pStyle w:val="BodyText"/>
                        <w:spacing w:before="49"/>
                        <w:ind w:left="562"/>
                        <w:rPr>
                          <w:rFonts w:ascii="Times New Roman"/>
                          <w:u w:val="single"/>
                        </w:rPr>
                      </w:pPr>
                      <w:r>
                        <w:rPr>
                          <w:rFonts w:ascii="Times New Roman"/>
                          <w:spacing w:val="-5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>For Office Use Only</w:t>
                      </w:r>
                    </w:p>
                    <w:p w:rsidR="00434BCD" w:rsidRDefault="00434BCD" w:rsidP="00434BCD">
                      <w:pPr>
                        <w:pStyle w:val="BodyText"/>
                        <w:spacing w:before="49"/>
                        <w:ind w:left="562"/>
                        <w:rPr>
                          <w:rFonts w:ascii="Times New Roman"/>
                        </w:rPr>
                      </w:pPr>
                    </w:p>
                    <w:p w:rsidR="00434BCD" w:rsidRDefault="00434BCD" w:rsidP="00434BCD">
                      <w:pPr>
                        <w:tabs>
                          <w:tab w:val="left" w:pos="2530"/>
                        </w:tabs>
                        <w:ind w:left="58"/>
                        <w:rPr>
                          <w:rFonts w:ascii="Times New Roman"/>
                          <w:sz w:val="20"/>
                          <w:u w:val="thick"/>
                        </w:rPr>
                      </w:pPr>
                      <w:r>
                        <w:rPr>
                          <w:rFonts w:ascii="Times New Roman"/>
                          <w:spacing w:val="-50"/>
                          <w:w w:val="99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>Space #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</w:p>
                    <w:p w:rsidR="00434BCD" w:rsidRDefault="00434BCD" w:rsidP="00434BCD">
                      <w:pPr>
                        <w:tabs>
                          <w:tab w:val="left" w:pos="2509"/>
                        </w:tabs>
                        <w:rPr>
                          <w:rFonts w:ascii="Times New Roman"/>
                          <w:sz w:val="20"/>
                        </w:rPr>
                      </w:pPr>
                    </w:p>
                    <w:p w:rsidR="00434BCD" w:rsidRDefault="00434BCD" w:rsidP="00434BCD">
                      <w:pPr>
                        <w:tabs>
                          <w:tab w:val="left" w:pos="2513"/>
                        </w:tabs>
                        <w:ind w:left="58"/>
                        <w:rPr>
                          <w:rFonts w:ascii="Times New Roman"/>
                          <w:sz w:val="20"/>
                          <w:u w:val="thick"/>
                        </w:rPr>
                      </w:pPr>
                      <w:r>
                        <w:rPr>
                          <w:rFonts w:ascii="Times New Roman"/>
                          <w:spacing w:val="-50"/>
                          <w:w w:val="99"/>
                          <w:sz w:val="20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z w:val="20"/>
                          <w:u w:val="thick"/>
                        </w:rPr>
                        <w:t>Pd.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  <w:u w:val="thick"/>
                        </w:rPr>
                        <w:t xml:space="preserve">                                            </w:t>
                      </w:r>
                    </w:p>
                    <w:p w:rsidR="00434BCD" w:rsidRDefault="00434BCD" w:rsidP="00434BCD">
                      <w:pPr>
                        <w:tabs>
                          <w:tab w:val="left" w:pos="2513"/>
                        </w:tabs>
                        <w:ind w:left="58"/>
                        <w:rPr>
                          <w:rFonts w:ascii="Times New Roman"/>
                          <w:sz w:val="20"/>
                        </w:rPr>
                      </w:pPr>
                    </w:p>
                    <w:p w:rsidR="00434BCD" w:rsidRDefault="00434BCD" w:rsidP="00434BCD">
                      <w:pPr>
                        <w:tabs>
                          <w:tab w:val="left" w:pos="2463"/>
                        </w:tabs>
                        <w:ind w:left="5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pacing w:val="-50"/>
                          <w:w w:val="99"/>
                          <w:sz w:val="20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z w:val="20"/>
                          <w:u w:val="thick"/>
                        </w:rPr>
                        <w:t>Amt.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BCD" w:rsidRDefault="00434BCD" w:rsidP="00434BCD">
      <w:pPr>
        <w:pStyle w:val="BodyText"/>
        <w:spacing w:before="21" w:line="220" w:lineRule="auto"/>
        <w:ind w:left="720" w:right="740"/>
        <w:jc w:val="center"/>
        <w:rPr>
          <w:b/>
        </w:rPr>
      </w:pPr>
    </w:p>
    <w:p w:rsidR="00434BCD" w:rsidRDefault="00434BCD" w:rsidP="00434BCD">
      <w:pPr>
        <w:pStyle w:val="BodyText"/>
        <w:spacing w:before="21" w:line="220" w:lineRule="auto"/>
        <w:ind w:left="720" w:right="740"/>
        <w:jc w:val="center"/>
        <w:rPr>
          <w:b/>
        </w:rPr>
      </w:pPr>
    </w:p>
    <w:p w:rsidR="00434BCD" w:rsidRDefault="00434BCD" w:rsidP="00434BCD">
      <w:pPr>
        <w:pStyle w:val="BodyText"/>
        <w:spacing w:before="21" w:line="220" w:lineRule="auto"/>
        <w:ind w:left="720" w:right="740"/>
        <w:jc w:val="center"/>
        <w:rPr>
          <w:b/>
        </w:rPr>
      </w:pPr>
    </w:p>
    <w:p w:rsidR="00434BCD" w:rsidRDefault="00434BCD" w:rsidP="00434BCD">
      <w:pPr>
        <w:pStyle w:val="BodyText"/>
        <w:spacing w:before="21" w:line="220" w:lineRule="auto"/>
        <w:ind w:left="720" w:right="740"/>
        <w:jc w:val="center"/>
        <w:rPr>
          <w:b/>
        </w:rPr>
      </w:pPr>
    </w:p>
    <w:p w:rsidR="00434BCD" w:rsidRDefault="00434BCD" w:rsidP="00434BCD">
      <w:pPr>
        <w:pStyle w:val="BodyText"/>
        <w:spacing w:before="21" w:line="220" w:lineRule="auto"/>
        <w:ind w:left="720" w:right="740"/>
        <w:jc w:val="center"/>
        <w:rPr>
          <w:b/>
        </w:rPr>
      </w:pPr>
    </w:p>
    <w:p w:rsidR="00434BCD" w:rsidRDefault="00434BCD" w:rsidP="00434BCD">
      <w:pPr>
        <w:pStyle w:val="BodyText"/>
        <w:spacing w:before="21" w:line="220" w:lineRule="auto"/>
        <w:ind w:left="720" w:right="740"/>
        <w:jc w:val="center"/>
        <w:rPr>
          <w:b/>
        </w:rPr>
      </w:pPr>
    </w:p>
    <w:p w:rsidR="00434BCD" w:rsidRPr="00CB548D" w:rsidRDefault="00434BCD" w:rsidP="00434BCD">
      <w:pPr>
        <w:pStyle w:val="BodyText"/>
        <w:spacing w:before="21" w:line="220" w:lineRule="auto"/>
        <w:ind w:left="720" w:right="740"/>
        <w:jc w:val="center"/>
        <w:rPr>
          <w:b/>
        </w:rPr>
      </w:pPr>
      <w:r>
        <w:rPr>
          <w:b/>
        </w:rPr>
        <w:t xml:space="preserve">                                  Thursday, May 2</w:t>
      </w:r>
      <w:r w:rsidRPr="00086D95">
        <w:rPr>
          <w:b/>
          <w:vertAlign w:val="superscript"/>
        </w:rPr>
        <w:t>th</w:t>
      </w:r>
      <w:r>
        <w:rPr>
          <w:b/>
        </w:rPr>
        <w:t>, 2024</w:t>
      </w:r>
    </w:p>
    <w:p w:rsidR="00434BCD" w:rsidRPr="00561CCE" w:rsidRDefault="00434BCD" w:rsidP="00434BCD">
      <w:pPr>
        <w:pStyle w:val="BodyText"/>
        <w:spacing w:before="21" w:line="220" w:lineRule="auto"/>
        <w:ind w:left="720" w:right="740"/>
        <w:jc w:val="center"/>
        <w:rPr>
          <w:b/>
        </w:rPr>
      </w:pPr>
      <w:r w:rsidRPr="00CB548D">
        <w:rPr>
          <w:b/>
        </w:rPr>
        <w:t>10:00am - 3:00pm</w:t>
      </w:r>
    </w:p>
    <w:p w:rsidR="00434BCD" w:rsidRDefault="00434BCD" w:rsidP="00434BCD">
      <w:pPr>
        <w:pStyle w:val="BodyText"/>
        <w:spacing w:before="96"/>
        <w:ind w:left="720" w:right="20"/>
      </w:pPr>
    </w:p>
    <w:p w:rsidR="00434BCD" w:rsidRPr="00416A86" w:rsidRDefault="00434BCD" w:rsidP="00434BCD">
      <w:pPr>
        <w:pStyle w:val="BodyText"/>
        <w:spacing w:before="96"/>
        <w:ind w:left="720" w:right="20"/>
      </w:pPr>
      <w:r>
        <w:t>Agency, Company or Organization</w:t>
      </w:r>
      <w:r w:rsidRPr="00416A86">
        <w:t>_</w:t>
      </w:r>
      <w:r>
        <w:rPr>
          <w:sz w:val="24"/>
          <w:szCs w:val="24"/>
          <w:u w:val="single"/>
        </w:rPr>
        <w:t>_________________________________________</w:t>
      </w:r>
    </w:p>
    <w:p w:rsidR="00434BCD" w:rsidRDefault="00434BCD" w:rsidP="00434BCD">
      <w:pPr>
        <w:pStyle w:val="BodyText"/>
        <w:spacing w:before="96"/>
        <w:ind w:left="720" w:right="20"/>
        <w:rPr>
          <w:rFonts w:ascii="Times New Roman"/>
          <w:sz w:val="13"/>
        </w:rPr>
      </w:pPr>
    </w:p>
    <w:p w:rsidR="00434BCD" w:rsidRDefault="00434BCD" w:rsidP="00434BCD">
      <w:pPr>
        <w:pStyle w:val="BodyText"/>
        <w:tabs>
          <w:tab w:val="left" w:pos="6148"/>
          <w:tab w:val="left" w:pos="9060"/>
        </w:tabs>
        <w:spacing w:before="94"/>
        <w:ind w:left="720"/>
        <w:rPr>
          <w:rFonts w:ascii="Times New Roman"/>
        </w:rPr>
      </w:pPr>
      <w:r>
        <w:t>Contact</w:t>
      </w:r>
      <w:r>
        <w:rPr>
          <w:spacing w:val="-2"/>
        </w:rPr>
        <w:t xml:space="preserve"> </w:t>
      </w:r>
      <w:r>
        <w:t>Person</w:t>
      </w:r>
      <w:r>
        <w:rPr>
          <w:u w:val="single"/>
        </w:rPr>
        <w:tab/>
      </w:r>
      <w:r>
        <w:t xml:space="preserve">Phone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______</w:t>
      </w:r>
    </w:p>
    <w:p w:rsidR="00434BCD" w:rsidRDefault="00434BCD" w:rsidP="00434BCD">
      <w:pPr>
        <w:pStyle w:val="BodyText"/>
        <w:tabs>
          <w:tab w:val="left" w:pos="9017"/>
        </w:tabs>
        <w:spacing w:before="1"/>
        <w:ind w:right="1176"/>
      </w:pPr>
    </w:p>
    <w:p w:rsidR="00434BCD" w:rsidRDefault="00434BCD" w:rsidP="00434BCD">
      <w:pPr>
        <w:pStyle w:val="BodyText"/>
        <w:tabs>
          <w:tab w:val="left" w:pos="9017"/>
        </w:tabs>
        <w:spacing w:before="1" w:line="360" w:lineRule="auto"/>
        <w:ind w:left="720" w:right="1176"/>
      </w:pPr>
      <w:r>
        <w:t>Email Address</w:t>
      </w:r>
      <w:proofErr w:type="gramStart"/>
      <w:r>
        <w:t>:_</w:t>
      </w:r>
      <w:proofErr w:type="gramEnd"/>
      <w:r>
        <w:t>___________________________________________________________</w:t>
      </w:r>
    </w:p>
    <w:p w:rsidR="00434BCD" w:rsidRDefault="00434BCD" w:rsidP="00434BCD">
      <w:pPr>
        <w:pStyle w:val="BodyText"/>
        <w:spacing w:before="94" w:line="360" w:lineRule="auto"/>
        <w:ind w:left="720"/>
        <w:rPr>
          <w:rFonts w:ascii="Times New Roman"/>
          <w:u w:val="single"/>
        </w:rPr>
      </w:pPr>
      <w:r>
        <w:t>Mailing Address:</w:t>
      </w:r>
      <w:r>
        <w:rPr>
          <w:rFonts w:ascii="Times New Roman"/>
          <w:u w:val="single"/>
        </w:rPr>
        <w:t xml:space="preserve"> ________________________________________________________________</w:t>
      </w:r>
    </w:p>
    <w:p w:rsidR="00434BCD" w:rsidRPr="00F07B5B" w:rsidRDefault="00434BCD" w:rsidP="00434BCD">
      <w:pPr>
        <w:pStyle w:val="BodyText"/>
        <w:spacing w:before="94" w:line="360" w:lineRule="auto"/>
        <w:ind w:left="720"/>
      </w:pPr>
      <w:r w:rsidRPr="00F07B5B">
        <w:t>Website:</w:t>
      </w:r>
      <w:r w:rsidRPr="00F07B5B">
        <w:rPr>
          <w:u w:val="single"/>
        </w:rPr>
        <w:t xml:space="preserve"> _________________________________________</w:t>
      </w:r>
      <w:r>
        <w:rPr>
          <w:u w:val="single"/>
        </w:rPr>
        <w:t>________________________</w:t>
      </w:r>
    </w:p>
    <w:p w:rsidR="00434BCD" w:rsidRDefault="00434BCD" w:rsidP="00434BCD">
      <w:pPr>
        <w:pStyle w:val="BodyText"/>
        <w:spacing w:before="11"/>
        <w:ind w:left="720"/>
        <w:rPr>
          <w:sz w:val="15"/>
        </w:rPr>
      </w:pPr>
    </w:p>
    <w:p w:rsidR="00434BCD" w:rsidRDefault="00434BCD" w:rsidP="00434BCD">
      <w:pPr>
        <w:pStyle w:val="BodyText"/>
        <w:spacing w:before="4"/>
        <w:ind w:left="720"/>
        <w:rPr>
          <w:sz w:val="11"/>
        </w:rPr>
      </w:pPr>
    </w:p>
    <w:p w:rsidR="00434BCD" w:rsidRPr="00923224" w:rsidRDefault="00434BCD" w:rsidP="00434BCD">
      <w:pPr>
        <w:pStyle w:val="BodyText"/>
        <w:spacing w:before="94"/>
        <w:ind w:left="720"/>
        <w:rPr>
          <w:b/>
          <w:u w:val="single"/>
        </w:rPr>
      </w:pPr>
      <w:r w:rsidRPr="00923224">
        <w:rPr>
          <w:b/>
          <w:u w:val="single"/>
        </w:rPr>
        <w:t xml:space="preserve">Please </w:t>
      </w:r>
      <w:r>
        <w:rPr>
          <w:b/>
          <w:u w:val="single"/>
        </w:rPr>
        <w:t>indicate the amount of spaces needed next to the appropriate category</w:t>
      </w:r>
      <w:r w:rsidRPr="00923224">
        <w:rPr>
          <w:b/>
          <w:u w:val="single"/>
        </w:rPr>
        <w:t>:</w:t>
      </w:r>
    </w:p>
    <w:p w:rsidR="00434BCD" w:rsidRPr="00923224" w:rsidRDefault="00434BCD" w:rsidP="00434BCD">
      <w:pPr>
        <w:pStyle w:val="BodyText"/>
        <w:spacing w:before="94"/>
        <w:ind w:left="720"/>
        <w:rPr>
          <w:b/>
          <w:i/>
        </w:rPr>
      </w:pPr>
      <w:r w:rsidRPr="00923224">
        <w:rPr>
          <w:b/>
          <w:i/>
        </w:rPr>
        <w:t>*Each price is per space at 10’x14’</w:t>
      </w:r>
    </w:p>
    <w:p w:rsidR="00434BCD" w:rsidRDefault="00434BCD" w:rsidP="00434BCD">
      <w:pPr>
        <w:tabs>
          <w:tab w:val="left" w:pos="2076"/>
        </w:tabs>
        <w:spacing w:before="162"/>
        <w:ind w:left="1440"/>
      </w:pPr>
      <w:r>
        <w:t>Flowers/Plants …………………………………………………………</w:t>
      </w:r>
      <w:proofErr w:type="gramStart"/>
      <w:r>
        <w:t>.$</w:t>
      </w:r>
      <w:proofErr w:type="gramEnd"/>
      <w:r>
        <w:t>45.00    ______</w:t>
      </w:r>
    </w:p>
    <w:p w:rsidR="00434BCD" w:rsidRDefault="00434BCD" w:rsidP="00434BCD">
      <w:pPr>
        <w:tabs>
          <w:tab w:val="left" w:pos="2076"/>
        </w:tabs>
        <w:spacing w:before="171"/>
        <w:ind w:left="1440"/>
      </w:pPr>
      <w:r>
        <w:t>Arts/Crafts ………………………………………………………………$50.00     ______</w:t>
      </w:r>
    </w:p>
    <w:p w:rsidR="00434BCD" w:rsidRDefault="00434BCD" w:rsidP="00434BCD">
      <w:pPr>
        <w:tabs>
          <w:tab w:val="left" w:pos="2076"/>
        </w:tabs>
        <w:spacing w:before="171"/>
        <w:ind w:left="1440"/>
      </w:pPr>
      <w:r>
        <w:t>Food…………………………………………………………………….. $80.00     ______</w:t>
      </w:r>
    </w:p>
    <w:p w:rsidR="00434BCD" w:rsidRPr="00086D95" w:rsidRDefault="00434BCD" w:rsidP="00434BCD">
      <w:pPr>
        <w:tabs>
          <w:tab w:val="left" w:pos="2076"/>
        </w:tabs>
        <w:spacing w:before="171"/>
        <w:ind w:left="1440"/>
        <w:rPr>
          <w:sz w:val="18"/>
        </w:rPr>
      </w:pPr>
      <w:r w:rsidRPr="00086D95">
        <w:rPr>
          <w:b/>
          <w:color w:val="FF0000"/>
          <w:sz w:val="18"/>
        </w:rPr>
        <w:t>Food Truck Dimensions</w:t>
      </w:r>
      <w:r w:rsidRPr="00086D95">
        <w:rPr>
          <w:sz w:val="18"/>
        </w:rPr>
        <w:t xml:space="preserve">____________ </w:t>
      </w:r>
      <w:r w:rsidRPr="00086D95">
        <w:rPr>
          <w:b/>
          <w:color w:val="FF0000"/>
          <w:sz w:val="18"/>
        </w:rPr>
        <w:t>Please Check One:</w:t>
      </w:r>
      <w:r w:rsidRPr="00086D95">
        <w:rPr>
          <w:color w:val="FF0000"/>
          <w:sz w:val="18"/>
        </w:rPr>
        <w:t xml:space="preserve"> </w:t>
      </w:r>
      <w:r w:rsidRPr="00086D95">
        <w:rPr>
          <w:sz w:val="18"/>
        </w:rPr>
        <w:t>Driver side service _</w:t>
      </w:r>
      <w:r>
        <w:rPr>
          <w:sz w:val="18"/>
        </w:rPr>
        <w:t>___ Passenger side service ____</w:t>
      </w:r>
    </w:p>
    <w:p w:rsidR="00434BCD" w:rsidRDefault="00434BCD" w:rsidP="00434BCD">
      <w:pPr>
        <w:tabs>
          <w:tab w:val="left" w:pos="2076"/>
        </w:tabs>
        <w:spacing w:before="171"/>
        <w:ind w:left="1440"/>
      </w:pPr>
      <w:r>
        <w:t>Commercial Products…………………………………………………..$200.00   ______</w:t>
      </w:r>
    </w:p>
    <w:p w:rsidR="00434BCD" w:rsidRDefault="00434BCD" w:rsidP="00434BCD">
      <w:pPr>
        <w:tabs>
          <w:tab w:val="left" w:pos="2076"/>
        </w:tabs>
        <w:spacing w:before="171"/>
        <w:ind w:left="1440"/>
      </w:pPr>
      <w:r>
        <w:t>Political Parties &amp; Candidates…………………………………………$200.00   ______</w:t>
      </w:r>
    </w:p>
    <w:p w:rsidR="00434BCD" w:rsidRDefault="00434BCD" w:rsidP="00434BCD">
      <w:pPr>
        <w:tabs>
          <w:tab w:val="left" w:pos="2076"/>
        </w:tabs>
        <w:spacing w:before="171"/>
        <w:ind w:left="1440"/>
      </w:pPr>
      <w:r>
        <w:t>Non-profit organizations………………………………………………. $40.00     ______</w:t>
      </w:r>
    </w:p>
    <w:p w:rsidR="00434BCD" w:rsidRDefault="00434BCD" w:rsidP="00434BCD">
      <w:pPr>
        <w:tabs>
          <w:tab w:val="left" w:pos="2076"/>
        </w:tabs>
        <w:spacing w:before="171"/>
        <w:ind w:left="1440"/>
      </w:pPr>
      <w:r>
        <w:t>Baltimore County Organizations</w:t>
      </w:r>
      <w:proofErr w:type="gramStart"/>
      <w:r>
        <w:t>..</w:t>
      </w:r>
      <w:proofErr w:type="gramEnd"/>
      <w:r>
        <w:t>……………………………………..$0.00       ______</w:t>
      </w:r>
    </w:p>
    <w:p w:rsidR="00434BCD" w:rsidRPr="00923224" w:rsidRDefault="00434BCD" w:rsidP="00434BCD">
      <w:pPr>
        <w:tabs>
          <w:tab w:val="left" w:pos="2076"/>
        </w:tabs>
        <w:spacing w:before="171"/>
        <w:ind w:left="720"/>
        <w:rPr>
          <w:b/>
          <w:u w:val="single"/>
        </w:rPr>
      </w:pPr>
      <w:r>
        <w:rPr>
          <w:b/>
          <w:u w:val="single"/>
        </w:rPr>
        <w:t>Optional Fees</w:t>
      </w:r>
    </w:p>
    <w:p w:rsidR="00434BCD" w:rsidRDefault="00434BCD" w:rsidP="00434BCD">
      <w:pPr>
        <w:tabs>
          <w:tab w:val="left" w:pos="2076"/>
        </w:tabs>
        <w:spacing w:before="171"/>
        <w:ind w:left="1440"/>
      </w:pPr>
      <w:r>
        <w:t>Tent Rental………………………………………………………………</w:t>
      </w:r>
      <w:proofErr w:type="gramStart"/>
      <w:r>
        <w:t>.$</w:t>
      </w:r>
      <w:proofErr w:type="gramEnd"/>
      <w:r>
        <w:t>100.00    ______</w:t>
      </w:r>
    </w:p>
    <w:p w:rsidR="00434BCD" w:rsidRDefault="00434BCD" w:rsidP="00434BCD">
      <w:pPr>
        <w:pStyle w:val="BodyText"/>
        <w:spacing w:before="10"/>
        <w:rPr>
          <w:sz w:val="11"/>
        </w:rPr>
      </w:pPr>
    </w:p>
    <w:p w:rsidR="00434BCD" w:rsidRDefault="00434BCD" w:rsidP="00434BCD">
      <w:pPr>
        <w:pStyle w:val="BodyText"/>
        <w:spacing w:before="94" w:line="360" w:lineRule="auto"/>
        <w:ind w:left="720"/>
        <w:rPr>
          <w:b/>
        </w:rPr>
      </w:pPr>
      <w:r>
        <w:rPr>
          <w:b/>
          <w:u w:val="single"/>
        </w:rPr>
        <w:t xml:space="preserve">Grand </w:t>
      </w:r>
      <w:r w:rsidRPr="00EB34F2">
        <w:rPr>
          <w:b/>
          <w:u w:val="single"/>
        </w:rPr>
        <w:t>Total</w:t>
      </w:r>
      <w:r w:rsidRPr="00EB34F2">
        <w:rPr>
          <w:b/>
        </w:rPr>
        <w:t>………………………………………………………………………</w:t>
      </w:r>
      <w:r>
        <w:rPr>
          <w:b/>
        </w:rPr>
        <w:t>_______________</w:t>
      </w:r>
    </w:p>
    <w:p w:rsidR="00434BCD" w:rsidRPr="00561CCE" w:rsidRDefault="00434BCD" w:rsidP="00434BCD">
      <w:pPr>
        <w:pStyle w:val="BodyText"/>
        <w:spacing w:before="94" w:line="360" w:lineRule="auto"/>
        <w:ind w:firstLine="720"/>
        <w:rPr>
          <w:b/>
        </w:rPr>
      </w:pPr>
      <w:r w:rsidRPr="00561CCE">
        <w:rPr>
          <w:b/>
          <w:u w:val="single"/>
        </w:rPr>
        <w:t>Payment</w:t>
      </w:r>
      <w:r w:rsidRPr="00561CCE">
        <w:rPr>
          <w:b/>
        </w:rPr>
        <w:t xml:space="preserve"> (please check one):  </w:t>
      </w:r>
      <w:r w:rsidRPr="00561CCE">
        <w:rPr>
          <w:b/>
          <w:sz w:val="32"/>
        </w:rPr>
        <w:t xml:space="preserve"> </w:t>
      </w:r>
      <w:r w:rsidRPr="00561CCE">
        <w:rPr>
          <w:b/>
          <w:sz w:val="32"/>
        </w:rPr>
        <w:sym w:font="Symbol" w:char="F0F0"/>
      </w:r>
      <w:r>
        <w:rPr>
          <w:b/>
        </w:rPr>
        <w:t xml:space="preserve"> Check </w:t>
      </w:r>
      <w:r>
        <w:rPr>
          <w:b/>
        </w:rPr>
        <w:tab/>
      </w:r>
      <w:r>
        <w:rPr>
          <w:b/>
        </w:rPr>
        <w:tab/>
      </w:r>
      <w:r w:rsidRPr="00561CCE">
        <w:rPr>
          <w:b/>
          <w:sz w:val="32"/>
        </w:rPr>
        <w:sym w:font="Symbol" w:char="F0F0"/>
      </w:r>
      <w:r>
        <w:rPr>
          <w:b/>
          <w:sz w:val="32"/>
        </w:rPr>
        <w:t xml:space="preserve"> </w:t>
      </w:r>
      <w:r>
        <w:rPr>
          <w:b/>
        </w:rPr>
        <w:t>Credit Card</w:t>
      </w:r>
      <w:r>
        <w:rPr>
          <w:b/>
        </w:rPr>
        <w:tab/>
      </w:r>
      <w:r w:rsidRPr="00561CCE">
        <w:rPr>
          <w:b/>
          <w:sz w:val="28"/>
        </w:rPr>
        <w:sym w:font="Symbol" w:char="F0F0"/>
      </w:r>
      <w:r>
        <w:rPr>
          <w:b/>
          <w:sz w:val="28"/>
        </w:rPr>
        <w:t xml:space="preserve"> </w:t>
      </w:r>
      <w:r w:rsidRPr="00561CCE">
        <w:rPr>
          <w:b/>
        </w:rPr>
        <w:t>Cash</w:t>
      </w:r>
    </w:p>
    <w:p w:rsidR="00434BCD" w:rsidRPr="00561CCE" w:rsidRDefault="00434BCD" w:rsidP="00434BCD">
      <w:pPr>
        <w:pStyle w:val="BodyText"/>
        <w:spacing w:before="94"/>
        <w:rPr>
          <w:b/>
        </w:rPr>
      </w:pPr>
    </w:p>
    <w:p w:rsidR="00434BCD" w:rsidRPr="00EB34F2" w:rsidRDefault="00434BCD" w:rsidP="00434BCD">
      <w:pPr>
        <w:pStyle w:val="BodyText"/>
        <w:spacing w:before="94"/>
        <w:ind w:left="720"/>
        <w:rPr>
          <w:b/>
        </w:rPr>
      </w:pPr>
      <w:r w:rsidRPr="00EB34F2">
        <w:rPr>
          <w:b/>
        </w:rPr>
        <w:t>To avoid duplication of products, please provide a brief description of your product:</w:t>
      </w:r>
    </w:p>
    <w:p w:rsidR="00434BCD" w:rsidRDefault="00434BCD" w:rsidP="00434BCD">
      <w:pPr>
        <w:pStyle w:val="BodyText"/>
        <w:spacing w:before="94"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BCD" w:rsidRPr="00EB34F2" w:rsidRDefault="00434BCD" w:rsidP="00434BCD">
      <w:pPr>
        <w:pStyle w:val="BodyText"/>
        <w:ind w:left="4320"/>
        <w:rPr>
          <w:rFonts w:ascii="Times New Roman" w:hAnsi="Times New Roman" w:cs="Times New Roman"/>
          <w:sz w:val="20"/>
          <w:szCs w:val="20"/>
        </w:rPr>
      </w:pPr>
      <w:r w:rsidRPr="00EB34F2">
        <w:rPr>
          <w:rFonts w:ascii="Times New Roman" w:hAnsi="Times New Roman" w:cs="Times New Roman"/>
          <w:sz w:val="20"/>
          <w:szCs w:val="20"/>
        </w:rPr>
        <w:t>Towson Chamber of Commerce</w:t>
      </w:r>
    </w:p>
    <w:p w:rsidR="00434BCD" w:rsidRDefault="00434BCD" w:rsidP="00434BCD">
      <w:pPr>
        <w:pStyle w:val="BodyText"/>
        <w:ind w:left="3842"/>
        <w:rPr>
          <w:rFonts w:ascii="Times New Roman" w:hAnsi="Times New Roman" w:cs="Times New Roman"/>
          <w:sz w:val="20"/>
          <w:szCs w:val="20"/>
        </w:rPr>
      </w:pPr>
      <w:r w:rsidRPr="00EB34F2">
        <w:rPr>
          <w:rFonts w:ascii="Times New Roman" w:hAnsi="Times New Roman" w:cs="Times New Roman"/>
          <w:sz w:val="20"/>
          <w:szCs w:val="20"/>
        </w:rPr>
        <w:t>44 W. Chesapeake Ave. Towson, MD 21204</w:t>
      </w:r>
    </w:p>
    <w:p w:rsidR="00434BCD" w:rsidRPr="00EB34F2" w:rsidRDefault="00434BCD" w:rsidP="00434BCD">
      <w:pPr>
        <w:pStyle w:val="BodyText"/>
        <w:ind w:left="38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410-825-1144</w:t>
      </w:r>
    </w:p>
    <w:p w:rsidR="00000BC0" w:rsidRPr="00434BCD" w:rsidRDefault="00434BCD" w:rsidP="00434BCD">
      <w:pPr>
        <w:spacing w:before="158"/>
        <w:ind w:left="1336"/>
        <w:rPr>
          <w:rFonts w:ascii="Times New Roman" w:hAnsi="Times New Roman" w:cs="Times New Roman"/>
          <w:sz w:val="20"/>
          <w:szCs w:val="20"/>
        </w:rPr>
      </w:pPr>
      <w:r w:rsidRPr="00EB34F2">
        <w:rPr>
          <w:rFonts w:ascii="Times New Roman" w:hAnsi="Times New Roman" w:cs="Times New Roman"/>
          <w:sz w:val="20"/>
          <w:szCs w:val="20"/>
        </w:rPr>
        <w:t>Mission Statement: The Towson Chamber of Commerce, Inc. Promotes the Business Environment in Towson</w:t>
      </w:r>
    </w:p>
    <w:sectPr w:rsidR="00000BC0" w:rsidRPr="00434BCD">
      <w:pgSz w:w="12240" w:h="15840"/>
      <w:pgMar w:top="520" w:right="9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118"/>
    <w:multiLevelType w:val="hybridMultilevel"/>
    <w:tmpl w:val="C234E1CE"/>
    <w:lvl w:ilvl="0" w:tplc="04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CD"/>
    <w:rsid w:val="00000BC0"/>
    <w:rsid w:val="000F2C22"/>
    <w:rsid w:val="00106DEE"/>
    <w:rsid w:val="00113B72"/>
    <w:rsid w:val="00142EC6"/>
    <w:rsid w:val="00145D34"/>
    <w:rsid w:val="002F5AFC"/>
    <w:rsid w:val="003125C4"/>
    <w:rsid w:val="003259DE"/>
    <w:rsid w:val="0042107A"/>
    <w:rsid w:val="00434BCD"/>
    <w:rsid w:val="00520084"/>
    <w:rsid w:val="006105DB"/>
    <w:rsid w:val="00790553"/>
    <w:rsid w:val="00800FA0"/>
    <w:rsid w:val="00853259"/>
    <w:rsid w:val="008543ED"/>
    <w:rsid w:val="00937D01"/>
    <w:rsid w:val="00947AB3"/>
    <w:rsid w:val="009B7F13"/>
    <w:rsid w:val="00A944CB"/>
    <w:rsid w:val="00C43AE5"/>
    <w:rsid w:val="00C952C2"/>
    <w:rsid w:val="00CC181E"/>
    <w:rsid w:val="00CC6AB7"/>
    <w:rsid w:val="00DD328A"/>
    <w:rsid w:val="00E4613D"/>
    <w:rsid w:val="00EA7307"/>
    <w:rsid w:val="00EC5561"/>
    <w:rsid w:val="00F2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7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4B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4BCD"/>
  </w:style>
  <w:style w:type="character" w:customStyle="1" w:styleId="BodyTextChar">
    <w:name w:val="Body Text Char"/>
    <w:basedOn w:val="DefaultParagraphFont"/>
    <w:link w:val="BodyText"/>
    <w:uiPriority w:val="1"/>
    <w:rsid w:val="00434BCD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434BCD"/>
    <w:pPr>
      <w:ind w:left="1535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B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4BC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4B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4BCD"/>
  </w:style>
  <w:style w:type="character" w:customStyle="1" w:styleId="BodyTextChar">
    <w:name w:val="Body Text Char"/>
    <w:basedOn w:val="DefaultParagraphFont"/>
    <w:link w:val="BodyText"/>
    <w:uiPriority w:val="1"/>
    <w:rsid w:val="00434BCD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434BCD"/>
    <w:pPr>
      <w:ind w:left="1535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B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4B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wsonchamber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owsonchamb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wsonchamb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Chamber of Commerce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Kelley</dc:creator>
  <cp:lastModifiedBy>Christina Kelley</cp:lastModifiedBy>
  <cp:revision>2</cp:revision>
  <dcterms:created xsi:type="dcterms:W3CDTF">2023-10-19T12:06:00Z</dcterms:created>
  <dcterms:modified xsi:type="dcterms:W3CDTF">2023-10-19T14:41:00Z</dcterms:modified>
</cp:coreProperties>
</file>